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DCB7" w14:textId="60D41579" w:rsidR="00195528" w:rsidRDefault="00000000" w:rsidP="00163DD7">
      <w:pPr>
        <w:pStyle w:val="a9"/>
        <w:rPr>
          <w:rtl/>
        </w:rPr>
      </w:pPr>
      <w:sdt>
        <w:sdtPr>
          <w:rPr>
            <w:rtl/>
          </w:rPr>
          <w:alias w:val="כותרת"/>
          <w:tag w:val=""/>
          <w:id w:val="1931920572"/>
          <w:dataBinding w:prefixMappings="xmlns:ns0='http://purl.org/dc/elements/1.1/' xmlns:ns1='http://schemas.openxmlformats.org/package/2006/metadata/core-properties' " w:xpath="/ns1:coreProperties[1]/ns0:title[1]" w:storeItemID="{6C3C8BC8-F283-45AE-878A-BAB7291924A1}"/>
          <w:text/>
        </w:sdtPr>
        <w:sdtContent>
          <w:r w:rsidR="00163DD7">
            <w:rPr>
              <w:rFonts w:hint="cs"/>
              <w:rtl/>
            </w:rPr>
            <w:t xml:space="preserve">עיבוד תמונה </w:t>
          </w:r>
          <w:r w:rsidR="00163DD7">
            <w:rPr>
              <w:rtl/>
            </w:rPr>
            <w:t>– תרגיל בית</w:t>
          </w:r>
          <w:r w:rsidR="00163DD7">
            <w:rPr>
              <w:rFonts w:hint="cs"/>
              <w:rtl/>
            </w:rPr>
            <w:t xml:space="preserve"> 1</w:t>
          </w:r>
        </w:sdtContent>
      </w:sdt>
    </w:p>
    <w:p w14:paraId="3BDFEF98" w14:textId="628DF3F6" w:rsidR="00163DD7" w:rsidRDefault="00163DD7" w:rsidP="00163DD7">
      <w:pPr>
        <w:pStyle w:val="ab"/>
        <w:rPr>
          <w:rtl/>
        </w:rPr>
      </w:pPr>
      <w:r>
        <w:rPr>
          <w:rFonts w:hint="cs"/>
          <w:rtl/>
        </w:rPr>
        <w:t xml:space="preserve">אוריין חסידים | </w:t>
      </w:r>
      <w:r>
        <w:t>oryan.hassidim</w:t>
      </w:r>
      <w:r>
        <w:rPr>
          <w:rFonts w:hint="cs"/>
          <w:rtl/>
        </w:rPr>
        <w:t xml:space="preserve"> | 31931579</w:t>
      </w:r>
    </w:p>
    <w:p w14:paraId="5BE35DFD" w14:textId="60BF3499" w:rsidR="00163DD7" w:rsidRDefault="00163DD7" w:rsidP="00163DD7">
      <w:pPr>
        <w:pStyle w:val="1"/>
        <w:rPr>
          <w:rtl/>
        </w:rPr>
      </w:pPr>
      <w:r>
        <w:rPr>
          <w:rFonts w:hint="cs"/>
          <w:rtl/>
        </w:rPr>
        <w:t>מבוא</w:t>
      </w:r>
    </w:p>
    <w:p w14:paraId="554155D5" w14:textId="77777777" w:rsidR="00163DD7" w:rsidRPr="00F92143" w:rsidRDefault="00163DD7" w:rsidP="00163DD7">
      <w:pPr>
        <w:bidi w:val="0"/>
        <w:rPr>
          <w:vanish/>
        </w:rPr>
      </w:pPr>
      <w:r w:rsidRPr="00F92143">
        <w:rPr>
          <w:vanish/>
        </w:rPr>
        <w:t>1. Introduction</w:t>
      </w:r>
    </w:p>
    <w:p w14:paraId="37E85567" w14:textId="2C957D95" w:rsidR="00163DD7" w:rsidRPr="00F92143" w:rsidRDefault="00163DD7" w:rsidP="00163DD7">
      <w:pPr>
        <w:bidi w:val="0"/>
        <w:rPr>
          <w:vanish/>
        </w:rPr>
      </w:pPr>
      <w:r w:rsidRPr="00F92143">
        <w:rPr>
          <w:vanish/>
        </w:rPr>
        <w:t>(a) In your own words, state the goal of the exercise and what was the main technique (i.e. an idea or concept you've learned in class, not a technical tool like numpy) you've used to solve it.</w:t>
      </w:r>
    </w:p>
    <w:p w14:paraId="7D81A19A" w14:textId="02D09690" w:rsidR="00163DD7" w:rsidRPr="00F92143" w:rsidRDefault="00163DD7" w:rsidP="00163DD7">
      <w:pPr>
        <w:bidi w:val="0"/>
        <w:rPr>
          <w:vanish/>
        </w:rPr>
      </w:pPr>
      <w:r w:rsidRPr="00F92143">
        <w:rPr>
          <w:vanish/>
        </w:rPr>
        <w:t>(b) Briefly specify the differences between the two categories of videos (category 1 and category2) and how these differences may affect the approach.</w:t>
      </w:r>
    </w:p>
    <w:p w14:paraId="50A8C144" w14:textId="27F677CF" w:rsidR="00163DD7" w:rsidRDefault="00163DD7" w:rsidP="00163DD7">
      <w:pPr>
        <w:rPr>
          <w:rtl/>
        </w:rPr>
      </w:pPr>
      <w:r>
        <w:rPr>
          <w:rFonts w:hint="cs"/>
          <w:rtl/>
        </w:rPr>
        <w:t>בתרגיל זה ניישם שימוש בהיסטוגרמה של רמות בהירות של תמונות כפי שלמדנו בהרצאה 1 כדי לזהות מעבר בין סצנות.</w:t>
      </w:r>
    </w:p>
    <w:p w14:paraId="71EBACC6" w14:textId="393AC884" w:rsidR="00F92143" w:rsidRDefault="00F92143" w:rsidP="00163DD7">
      <w:pPr>
        <w:rPr>
          <w:rtl/>
        </w:rPr>
      </w:pPr>
      <w:r w:rsidRPr="00F92143">
        <w:rPr>
          <w:noProof/>
          <w:rtl/>
        </w:rPr>
        <w:drawing>
          <wp:inline distT="0" distB="0" distL="0" distR="0" wp14:anchorId="1F2B39AF" wp14:editId="13275A19">
            <wp:extent cx="5274310" cy="786765"/>
            <wp:effectExtent l="0" t="0" r="2540" b="0"/>
            <wp:docPr id="1420626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6901" name=""/>
                    <pic:cNvPicPr/>
                  </pic:nvPicPr>
                  <pic:blipFill>
                    <a:blip r:embed="rId7"/>
                    <a:stretch>
                      <a:fillRect/>
                    </a:stretch>
                  </pic:blipFill>
                  <pic:spPr>
                    <a:xfrm>
                      <a:off x="0" y="0"/>
                      <a:ext cx="5274310" cy="786765"/>
                    </a:xfrm>
                    <a:prstGeom prst="rect">
                      <a:avLst/>
                    </a:prstGeom>
                  </pic:spPr>
                </pic:pic>
              </a:graphicData>
            </a:graphic>
          </wp:inline>
        </w:drawing>
      </w:r>
    </w:p>
    <w:p w14:paraId="6E06E933" w14:textId="363DCEB1" w:rsidR="00163DD7" w:rsidRPr="00163DD7" w:rsidRDefault="00163DD7" w:rsidP="00F92143">
      <w:r>
        <w:rPr>
          <w:rFonts w:hint="cs"/>
          <w:rtl/>
        </w:rPr>
        <w:t xml:space="preserve">באופן המתבקש מההרצאה הנ"ל, נשתמש בשתי גישות </w:t>
      </w:r>
      <w:r>
        <w:rPr>
          <w:rtl/>
        </w:rPr>
        <w:t>–</w:t>
      </w:r>
      <w:r>
        <w:rPr>
          <w:rFonts w:hint="cs"/>
          <w:rtl/>
        </w:rPr>
        <w:t xml:space="preserve"> נורמת ההפרש</w:t>
      </w:r>
      <w:r w:rsidR="00F92143">
        <w:rPr>
          <w:rFonts w:hint="cs"/>
          <w:rtl/>
        </w:rPr>
        <w:t xml:space="preserve"> בין ההיסטוגרמות ונורמת ההפרש בין הסכומים המצטברים של ההיסטוגרמות. כפי שהיה ניתן לנחש עוד לפני שרואים את הסרטונים </w:t>
      </w:r>
      <w:r w:rsidR="00F92143">
        <w:rPr>
          <w:rtl/>
        </w:rPr>
        <w:t>–</w:t>
      </w:r>
      <w:r w:rsidR="00F92143">
        <w:rPr>
          <w:rFonts w:hint="cs"/>
          <w:rtl/>
        </w:rPr>
        <w:t xml:space="preserve"> זהו ההבדל שנדרש במימוש בין שתי הקטגוריות...</w:t>
      </w:r>
    </w:p>
    <w:p w14:paraId="0CF12161" w14:textId="3770D5EB" w:rsidR="00163DD7" w:rsidRDefault="00163DD7" w:rsidP="00163DD7">
      <w:pPr>
        <w:pStyle w:val="1"/>
        <w:rPr>
          <w:rtl/>
        </w:rPr>
      </w:pPr>
      <w:r>
        <w:rPr>
          <w:rFonts w:hint="cs"/>
          <w:rtl/>
        </w:rPr>
        <w:t>אלגוריתם</w:t>
      </w:r>
    </w:p>
    <w:p w14:paraId="5294BF4C" w14:textId="77777777" w:rsidR="00F92143" w:rsidRPr="00F92143" w:rsidRDefault="00F92143" w:rsidP="00C809AF">
      <w:pPr>
        <w:bidi w:val="0"/>
        <w:rPr>
          <w:vanish/>
        </w:rPr>
      </w:pPr>
      <w:r w:rsidRPr="00F92143">
        <w:rPr>
          <w:vanish/>
        </w:rPr>
        <w:t>2. Algorithm</w:t>
      </w:r>
    </w:p>
    <w:p w14:paraId="2F7BB1E8" w14:textId="77777777" w:rsidR="00F92143" w:rsidRPr="00F92143" w:rsidRDefault="00F92143" w:rsidP="00C809AF">
      <w:pPr>
        <w:bidi w:val="0"/>
        <w:rPr>
          <w:vanish/>
        </w:rPr>
      </w:pPr>
      <w:r w:rsidRPr="00F92143">
        <w:rPr>
          <w:vanish/>
        </w:rPr>
        <w:t>(a) Clearly describe the steps involved in your scene cut detection algorithm (i.e. describe the conceptual steps and building blocks, e.g., if the algorithm is how to make coffee, the steps could be 1) Heat water, 2) Put coffee in glass, 3) Pour water, 4) Add sugar, 5) Add milk).</w:t>
      </w:r>
    </w:p>
    <w:p w14:paraId="3764EF51" w14:textId="77777777" w:rsidR="00F92143" w:rsidRPr="00F92143" w:rsidRDefault="00F92143" w:rsidP="00C809AF">
      <w:pPr>
        <w:bidi w:val="0"/>
        <w:rPr>
          <w:vanish/>
        </w:rPr>
      </w:pPr>
      <w:r w:rsidRPr="00F92143">
        <w:rPr>
          <w:vanish/>
        </w:rPr>
        <w:t>(b) Clearly describe any modifications or adjustments made between the first video category and the second one.</w:t>
      </w:r>
    </w:p>
    <w:p w14:paraId="031E0041" w14:textId="0F272A6D" w:rsidR="00F92143" w:rsidRDefault="00F92143" w:rsidP="00C809AF">
      <w:pPr>
        <w:pStyle w:val="a3"/>
        <w:numPr>
          <w:ilvl w:val="0"/>
          <w:numId w:val="4"/>
        </w:numPr>
        <w:contextualSpacing w:val="0"/>
      </w:pPr>
      <w:r>
        <w:rPr>
          <w:rFonts w:hint="cs"/>
          <w:rtl/>
        </w:rPr>
        <w:t xml:space="preserve">טעינה של הוידאו </w:t>
      </w:r>
      <w:r>
        <w:t>frame by frame</w:t>
      </w:r>
      <w:r>
        <w:rPr>
          <w:rFonts w:hint="cs"/>
          <w:rtl/>
        </w:rPr>
        <w:t xml:space="preserve"> </w:t>
      </w:r>
    </w:p>
    <w:p w14:paraId="5482AA83" w14:textId="43257447" w:rsidR="00F92143" w:rsidRDefault="00F92143" w:rsidP="00C809AF">
      <w:pPr>
        <w:pStyle w:val="a3"/>
        <w:numPr>
          <w:ilvl w:val="0"/>
          <w:numId w:val="4"/>
        </w:numPr>
        <w:contextualSpacing w:val="0"/>
      </w:pPr>
      <w:r>
        <w:rPr>
          <w:rFonts w:hint="cs"/>
          <w:rtl/>
        </w:rPr>
        <w:t>עבור כל פריים:</w:t>
      </w:r>
    </w:p>
    <w:p w14:paraId="5B55C95E" w14:textId="7537B567" w:rsidR="00F92143" w:rsidRDefault="00F92143" w:rsidP="00C809AF">
      <w:pPr>
        <w:pStyle w:val="a3"/>
        <w:numPr>
          <w:ilvl w:val="1"/>
          <w:numId w:val="4"/>
        </w:numPr>
        <w:contextualSpacing w:val="0"/>
      </w:pPr>
      <w:r>
        <w:rPr>
          <w:rFonts w:hint="cs"/>
          <w:rtl/>
        </w:rPr>
        <w:t>עיבוד לגווני אפור</w:t>
      </w:r>
    </w:p>
    <w:p w14:paraId="5D744D89" w14:textId="125768F3" w:rsidR="00F92143" w:rsidRDefault="00F92143" w:rsidP="00C809AF">
      <w:pPr>
        <w:pStyle w:val="a3"/>
        <w:numPr>
          <w:ilvl w:val="1"/>
          <w:numId w:val="4"/>
        </w:numPr>
        <w:contextualSpacing w:val="0"/>
      </w:pPr>
      <w:r>
        <w:rPr>
          <w:rFonts w:hint="cs"/>
          <w:rtl/>
        </w:rPr>
        <w:t>חישוב היסטוגרמה</w:t>
      </w:r>
    </w:p>
    <w:p w14:paraId="4DFCC02C" w14:textId="066A2373" w:rsidR="00F92143" w:rsidRDefault="00F92143" w:rsidP="00C809AF">
      <w:pPr>
        <w:pStyle w:val="a3"/>
        <w:numPr>
          <w:ilvl w:val="1"/>
          <w:numId w:val="4"/>
        </w:numPr>
        <w:contextualSpacing w:val="0"/>
      </w:pPr>
      <w:r>
        <w:rPr>
          <w:rFonts w:hint="cs"/>
          <w:b/>
          <w:bCs/>
          <w:rtl/>
        </w:rPr>
        <w:t xml:space="preserve">עבור קטגוריה 2 בלבד </w:t>
      </w:r>
      <w:r>
        <w:rPr>
          <w:b/>
          <w:bCs/>
          <w:rtl/>
        </w:rPr>
        <w:t>–</w:t>
      </w:r>
      <w:r>
        <w:rPr>
          <w:rFonts w:hint="cs"/>
          <w:b/>
          <w:bCs/>
          <w:rtl/>
        </w:rPr>
        <w:t xml:space="preserve"> </w:t>
      </w:r>
      <w:r>
        <w:rPr>
          <w:rFonts w:hint="cs"/>
          <w:rtl/>
        </w:rPr>
        <w:t>חישוב הסכומים המצטברים</w:t>
      </w:r>
    </w:p>
    <w:p w14:paraId="68E1DA2E" w14:textId="29DCE204" w:rsidR="00F92143" w:rsidRDefault="00F92143" w:rsidP="00C809AF">
      <w:pPr>
        <w:pStyle w:val="a3"/>
        <w:numPr>
          <w:ilvl w:val="0"/>
          <w:numId w:val="4"/>
        </w:numPr>
        <w:contextualSpacing w:val="0"/>
      </w:pPr>
      <w:r>
        <w:rPr>
          <w:rFonts w:hint="cs"/>
          <w:rtl/>
        </w:rPr>
        <w:t>חישוב נורמת ההפרש בין כל שני וקטורים עוקבים</w:t>
      </w:r>
    </w:p>
    <w:p w14:paraId="7A3AEB9C" w14:textId="4A72D941" w:rsidR="00F92143" w:rsidRDefault="00F92143" w:rsidP="00C809AF">
      <w:pPr>
        <w:pStyle w:val="a3"/>
        <w:numPr>
          <w:ilvl w:val="0"/>
          <w:numId w:val="4"/>
        </w:numPr>
        <w:contextualSpacing w:val="0"/>
        <w:rPr>
          <w:rtl/>
        </w:rPr>
      </w:pPr>
      <w:r>
        <w:rPr>
          <w:rFonts w:hint="cs"/>
          <w:rtl/>
        </w:rPr>
        <w:t>מציאת האינדקס בעל ההפרש המקסימלי</w:t>
      </w:r>
    </w:p>
    <w:p w14:paraId="10FB4933" w14:textId="2B563BB1" w:rsidR="00163DD7" w:rsidRDefault="00163DD7" w:rsidP="00163DD7">
      <w:pPr>
        <w:pStyle w:val="1"/>
        <w:rPr>
          <w:rtl/>
        </w:rPr>
      </w:pPr>
      <w:r>
        <w:rPr>
          <w:rFonts w:hint="cs"/>
          <w:rtl/>
        </w:rPr>
        <w:t>פרטי מימוש</w:t>
      </w:r>
    </w:p>
    <w:p w14:paraId="2A385508" w14:textId="2C20942A" w:rsidR="00C809AF" w:rsidRDefault="00C809AF" w:rsidP="00C809AF">
      <w:pPr>
        <w:rPr>
          <w:rtl/>
        </w:rPr>
      </w:pPr>
      <w:r>
        <w:rPr>
          <w:rFonts w:hint="cs"/>
          <w:rtl/>
        </w:rPr>
        <w:t xml:space="preserve">השתמשתי בספרייה </w:t>
      </w:r>
      <w:hyperlink r:id="rId8" w:history="1">
        <w:r w:rsidRPr="00C809AF">
          <w:rPr>
            <w:rStyle w:val="Hyperlink"/>
            <w:rFonts w:hint="cs"/>
          </w:rPr>
          <w:t>O</w:t>
        </w:r>
        <w:r w:rsidRPr="00C809AF">
          <w:rPr>
            <w:rStyle w:val="Hyperlink"/>
          </w:rPr>
          <w:t>penCV</w:t>
        </w:r>
      </w:hyperlink>
      <w:r>
        <w:rPr>
          <w:rFonts w:hint="cs"/>
          <w:rtl/>
        </w:rPr>
        <w:t xml:space="preserve"> כדי לקרוא מקובץ הוידאו</w:t>
      </w:r>
      <w:r w:rsidR="00303FF0">
        <w:rPr>
          <w:rFonts w:hint="cs"/>
          <w:rtl/>
        </w:rPr>
        <w:t xml:space="preserve"> </w:t>
      </w:r>
      <w:r w:rsidR="00303FF0">
        <w:rPr>
          <w:rtl/>
        </w:rPr>
        <w:t>–</w:t>
      </w:r>
      <w:r w:rsidR="00303FF0">
        <w:rPr>
          <w:rFonts w:hint="cs"/>
          <w:rtl/>
        </w:rPr>
        <w:t xml:space="preserve"> שזו הייתה ההמלצה ברשת ואכן נראה שסיפקה לי את הפונקציונליות הנדרשת בקוד פשוט וקצר</w:t>
      </w:r>
      <w:r>
        <w:rPr>
          <w:rFonts w:hint="cs"/>
          <w:rtl/>
        </w:rPr>
        <w:t xml:space="preserve">, וכמובן בספרייה </w:t>
      </w:r>
      <w:hyperlink r:id="rId9" w:history="1">
        <w:r>
          <w:rPr>
            <w:rStyle w:val="Hyperlink"/>
          </w:rPr>
          <w:t>NumPy</w:t>
        </w:r>
      </w:hyperlink>
      <w:r>
        <w:rPr>
          <w:rFonts w:hint="cs"/>
          <w:rtl/>
        </w:rPr>
        <w:t>.</w:t>
      </w:r>
    </w:p>
    <w:p w14:paraId="08E2C179" w14:textId="3877A12D" w:rsidR="00C809AF" w:rsidRDefault="00C809AF" w:rsidP="00C809AF">
      <w:pPr>
        <w:rPr>
          <w:rtl/>
        </w:rPr>
      </w:pPr>
      <w:r>
        <w:rPr>
          <w:rFonts w:hint="cs"/>
          <w:rtl/>
        </w:rPr>
        <w:t>מהאספקט התכנותי, השתמשתי בכלים מעולם ה-</w:t>
      </w:r>
      <w:r>
        <w:t>Functional Programming</w:t>
      </w:r>
      <w:r>
        <w:rPr>
          <w:rFonts w:hint="cs"/>
          <w:rtl/>
        </w:rPr>
        <w:t>.</w:t>
      </w:r>
    </w:p>
    <w:p w14:paraId="2019A949" w14:textId="3A75F890" w:rsidR="00C809AF" w:rsidRDefault="00C809AF" w:rsidP="00C809AF">
      <w:pPr>
        <w:rPr>
          <w:rtl/>
        </w:rPr>
      </w:pPr>
      <w:r>
        <w:rPr>
          <w:rFonts w:hint="cs"/>
          <w:rtl/>
        </w:rPr>
        <w:t>השתמשתי ב-</w:t>
      </w:r>
      <w:r>
        <w:t>Pipeline</w:t>
      </w:r>
      <w:r>
        <w:rPr>
          <w:rFonts w:hint="cs"/>
          <w:rtl/>
        </w:rPr>
        <w:t xml:space="preserve"> כדי לממש את רצף הפעולות שפורטו לעיל באלגוריתם.</w:t>
      </w:r>
    </w:p>
    <w:p w14:paraId="18A0835A" w14:textId="6960565B" w:rsidR="00C809AF" w:rsidRDefault="00C809AF" w:rsidP="00C809AF">
      <w:pPr>
        <w:pStyle w:val="a3"/>
        <w:numPr>
          <w:ilvl w:val="0"/>
          <w:numId w:val="5"/>
        </w:numPr>
        <w:ind w:left="714" w:hanging="357"/>
        <w:contextualSpacing w:val="0"/>
        <w:rPr>
          <w:rtl/>
        </w:rPr>
      </w:pPr>
      <w:r>
        <w:rPr>
          <w:rFonts w:hint="cs"/>
          <w:rtl/>
        </w:rPr>
        <w:t>טענתי כאיטרטור את הפריימים של התמונה (ככה שלא העמסתי יותר מדי על הזיכרון, שהיה צריך להחזיק כל פעם פריים אחד בלבד בזיכרון</w:t>
      </w:r>
      <w:r w:rsidR="00DE4105">
        <w:rPr>
          <w:rFonts w:hint="cs"/>
          <w:rtl/>
        </w:rPr>
        <w:t xml:space="preserve"> ולא את כולם יחד</w:t>
      </w:r>
      <w:r>
        <w:rPr>
          <w:rFonts w:hint="cs"/>
          <w:rtl/>
        </w:rPr>
        <w:t>)</w:t>
      </w:r>
    </w:p>
    <w:p w14:paraId="73A724C4" w14:textId="68004A92" w:rsidR="00C809AF" w:rsidRDefault="00C809AF" w:rsidP="00C809AF">
      <w:pPr>
        <w:pStyle w:val="a3"/>
        <w:numPr>
          <w:ilvl w:val="0"/>
          <w:numId w:val="5"/>
        </w:numPr>
        <w:ind w:left="714" w:hanging="357"/>
        <w:contextualSpacing w:val="0"/>
      </w:pPr>
      <w:r>
        <w:rPr>
          <w:rFonts w:hint="cs"/>
          <w:rtl/>
        </w:rPr>
        <w:t>את האיטרטור הנ"ל מיפיתי (</w:t>
      </w:r>
      <w:r>
        <w:t>map</w:t>
      </w:r>
      <w:r>
        <w:rPr>
          <w:rFonts w:hint="cs"/>
          <w:rtl/>
        </w:rPr>
        <w:t>) לפונקציית המרה לגווני אפור מ-</w:t>
      </w:r>
      <w:r w:rsidR="00DE4105">
        <w:t>BGR</w:t>
      </w:r>
      <w:r w:rsidR="00DE4105">
        <w:rPr>
          <w:rFonts w:hint="cs"/>
          <w:rtl/>
        </w:rPr>
        <w:t xml:space="preserve"> (הפורמט התמוה של </w:t>
      </w:r>
      <w:r w:rsidR="00DE4105">
        <w:rPr>
          <w:rFonts w:hint="cs"/>
        </w:rPr>
        <w:t>O</w:t>
      </w:r>
      <w:r w:rsidR="00DE4105">
        <w:t>penCV</w:t>
      </w:r>
      <w:r w:rsidR="00DE4105">
        <w:rPr>
          <w:rFonts w:hint="cs"/>
          <w:rtl/>
        </w:rPr>
        <w:t xml:space="preserve">) שימפה פריים פריים. השתמשתי בפונקצייה המובנית של </w:t>
      </w:r>
      <w:r w:rsidR="00DE4105">
        <w:t>OpenCV</w:t>
      </w:r>
      <w:r w:rsidR="00DE4105">
        <w:rPr>
          <w:rFonts w:hint="cs"/>
          <w:rtl/>
        </w:rPr>
        <w:t>.</w:t>
      </w:r>
    </w:p>
    <w:p w14:paraId="44838F7A" w14:textId="1930C5DE" w:rsidR="00DE4105" w:rsidRDefault="00DE4105" w:rsidP="00C809AF">
      <w:pPr>
        <w:pStyle w:val="a3"/>
        <w:numPr>
          <w:ilvl w:val="0"/>
          <w:numId w:val="5"/>
        </w:numPr>
        <w:ind w:left="714" w:hanging="357"/>
        <w:contextualSpacing w:val="0"/>
      </w:pPr>
      <w:r>
        <w:rPr>
          <w:rFonts w:hint="cs"/>
          <w:rtl/>
        </w:rPr>
        <w:t xml:space="preserve">מיפוי להיסטוגרמה באמצעות </w:t>
      </w:r>
      <w:r>
        <w:t>NumPY</w:t>
      </w:r>
      <w:r>
        <w:rPr>
          <w:rFonts w:hint="cs"/>
          <w:rtl/>
        </w:rPr>
        <w:t>.</w:t>
      </w:r>
    </w:p>
    <w:p w14:paraId="3301F5A7" w14:textId="28A597E3" w:rsidR="00DE4105" w:rsidRDefault="00DE4105" w:rsidP="00DE4105">
      <w:pPr>
        <w:pStyle w:val="a3"/>
        <w:numPr>
          <w:ilvl w:val="0"/>
          <w:numId w:val="5"/>
        </w:numPr>
        <w:ind w:left="714" w:hanging="357"/>
        <w:contextualSpacing w:val="0"/>
      </w:pPr>
      <w:r>
        <w:rPr>
          <w:rFonts w:hint="cs"/>
          <w:b/>
          <w:bCs/>
          <w:rtl/>
        </w:rPr>
        <w:t xml:space="preserve">עבור קטגוריה 2 </w:t>
      </w:r>
      <w:r>
        <w:rPr>
          <w:b/>
          <w:bCs/>
          <w:rtl/>
        </w:rPr>
        <w:t>–</w:t>
      </w:r>
      <w:r>
        <w:rPr>
          <w:rFonts w:hint="cs"/>
          <w:b/>
          <w:bCs/>
          <w:rtl/>
        </w:rPr>
        <w:t xml:space="preserve"> </w:t>
      </w:r>
      <w:r>
        <w:rPr>
          <w:rFonts w:hint="cs"/>
          <w:rtl/>
        </w:rPr>
        <w:t xml:space="preserve">מיפוי לפונקציית </w:t>
      </w:r>
      <w:r>
        <w:t>cumsum</w:t>
      </w:r>
      <w:r>
        <w:rPr>
          <w:rFonts w:hint="cs"/>
          <w:rtl/>
        </w:rPr>
        <w:t xml:space="preserve"> של </w:t>
      </w:r>
      <w:r>
        <w:t>NumPY</w:t>
      </w:r>
      <w:r>
        <w:rPr>
          <w:rFonts w:hint="cs"/>
          <w:rtl/>
        </w:rPr>
        <w:t>.</w:t>
      </w:r>
    </w:p>
    <w:p w14:paraId="2F90E708" w14:textId="78352C06" w:rsidR="00DE4105" w:rsidRDefault="00DE4105" w:rsidP="00C809AF">
      <w:pPr>
        <w:pStyle w:val="a3"/>
        <w:numPr>
          <w:ilvl w:val="0"/>
          <w:numId w:val="5"/>
        </w:numPr>
        <w:ind w:left="714" w:hanging="357"/>
        <w:contextualSpacing w:val="0"/>
      </w:pPr>
      <w:r>
        <w:rPr>
          <w:rFonts w:hint="cs"/>
          <w:rtl/>
        </w:rPr>
        <w:t xml:space="preserve">שימוש בפונקצייה המובנית </w:t>
      </w:r>
      <w:r>
        <w:t>pairwise</w:t>
      </w:r>
      <w:r>
        <w:rPr>
          <w:rFonts w:hint="cs"/>
          <w:rtl/>
        </w:rPr>
        <w:t xml:space="preserve"> ממודול </w:t>
      </w:r>
      <w:r>
        <w:t>itertools</w:t>
      </w:r>
      <w:r>
        <w:rPr>
          <w:rFonts w:hint="cs"/>
          <w:rtl/>
        </w:rPr>
        <w:t xml:space="preserve"> (מובנה</w:t>
      </w:r>
      <w:r w:rsidR="00303FF0">
        <w:rPr>
          <w:rFonts w:hint="cs"/>
          <w:rtl/>
        </w:rPr>
        <w:t>, החל מגרסה 3.10</w:t>
      </w:r>
      <w:r>
        <w:rPr>
          <w:rFonts w:hint="cs"/>
          <w:rtl/>
        </w:rPr>
        <w:t xml:space="preserve">) </w:t>
      </w:r>
      <w:r>
        <w:rPr>
          <w:rtl/>
        </w:rPr>
        <w:t>–</w:t>
      </w:r>
      <w:r>
        <w:rPr>
          <w:rFonts w:hint="cs"/>
          <w:rtl/>
        </w:rPr>
        <w:t xml:space="preserve"> כדי לקבל כל פעם זוג היסטוגרמות לפונקצייה הבאה.</w:t>
      </w:r>
    </w:p>
    <w:p w14:paraId="044E91E9" w14:textId="01DDA24E" w:rsidR="00DE4105" w:rsidRDefault="00DE4105" w:rsidP="00C809AF">
      <w:pPr>
        <w:pStyle w:val="a3"/>
        <w:numPr>
          <w:ilvl w:val="0"/>
          <w:numId w:val="5"/>
        </w:numPr>
        <w:ind w:left="714" w:hanging="357"/>
        <w:contextualSpacing w:val="0"/>
      </w:pPr>
      <w:r>
        <w:rPr>
          <w:rFonts w:hint="cs"/>
          <w:rtl/>
        </w:rPr>
        <w:t xml:space="preserve">מיפוי כל זוג להפרש הנורמות. שוב </w:t>
      </w:r>
      <w:r>
        <w:t>NumPY</w:t>
      </w:r>
      <w:r>
        <w:rPr>
          <w:rFonts w:hint="cs"/>
          <w:rtl/>
        </w:rPr>
        <w:t>.</w:t>
      </w:r>
    </w:p>
    <w:p w14:paraId="07274870" w14:textId="216D8432" w:rsidR="00DE4105" w:rsidRDefault="00DE4105" w:rsidP="00C809AF">
      <w:pPr>
        <w:pStyle w:val="a3"/>
        <w:numPr>
          <w:ilvl w:val="0"/>
          <w:numId w:val="5"/>
        </w:numPr>
        <w:ind w:left="714" w:hanging="357"/>
        <w:contextualSpacing w:val="0"/>
      </w:pPr>
      <w:r>
        <w:rPr>
          <w:rFonts w:hint="cs"/>
          <w:rtl/>
        </w:rPr>
        <w:lastRenderedPageBreak/>
        <w:t xml:space="preserve">מציאת </w:t>
      </w:r>
      <w:r>
        <w:t>argmax</w:t>
      </w:r>
      <w:r>
        <w:rPr>
          <w:rFonts w:hint="cs"/>
          <w:rtl/>
        </w:rPr>
        <w:t xml:space="preserve"> </w:t>
      </w:r>
      <w:r>
        <w:rPr>
          <w:rtl/>
        </w:rPr>
        <w:t>–</w:t>
      </w:r>
      <w:r>
        <w:rPr>
          <w:rFonts w:hint="cs"/>
          <w:rtl/>
        </w:rPr>
        <w:t xml:space="preserve"> פונקצייה שמימשתי בעצמי. לא השתמשתי בפונקצייה המובנית של </w:t>
      </w:r>
      <w:r>
        <w:t>NumPY</w:t>
      </w:r>
      <w:r>
        <w:rPr>
          <w:rFonts w:hint="cs"/>
          <w:rtl/>
        </w:rPr>
        <w:t xml:space="preserve"> כי היא עובדת על מערכים שיושבים בזיכרון אך אני רציתי לעבוד על איטרטור ולא שהכל יהיה בזיכרון במקביל.</w:t>
      </w:r>
    </w:p>
    <w:p w14:paraId="146FD438" w14:textId="656FD1A0" w:rsidR="00DE4105" w:rsidRDefault="00DE4105" w:rsidP="00DE4105">
      <w:pPr>
        <w:pStyle w:val="a3"/>
        <w:numPr>
          <w:ilvl w:val="0"/>
          <w:numId w:val="5"/>
        </w:numPr>
        <w:ind w:left="714" w:hanging="357"/>
        <w:contextualSpacing w:val="0"/>
      </w:pPr>
      <w:r>
        <w:rPr>
          <w:rFonts w:hint="cs"/>
          <w:rtl/>
        </w:rPr>
        <w:t xml:space="preserve">המרה מאינדקס בודד לתצורת </w:t>
      </w:r>
      <w:r>
        <w:t>tuple</w:t>
      </w:r>
      <w:r>
        <w:rPr>
          <w:rFonts w:hint="cs"/>
          <w:rtl/>
        </w:rPr>
        <w:t xml:space="preserve"> של האינדקס והאינדקס העוקב.</w:t>
      </w:r>
    </w:p>
    <w:p w14:paraId="657E0B38" w14:textId="32F35B73" w:rsidR="00303FF0" w:rsidRDefault="00303FF0" w:rsidP="00303FF0">
      <w:pPr>
        <w:rPr>
          <w:rtl/>
        </w:rPr>
      </w:pPr>
      <w:r>
        <w:rPr>
          <w:rFonts w:hint="cs"/>
          <w:rtl/>
        </w:rPr>
        <w:t xml:space="preserve">אחרי כתיבה של הקוד באופן ישיר הקוד עבד אך לא החזיר את התשובה המצופה (הצגתי את שני הפריימים אחד ליד השני וראיתי שאין מעבר סצינה). לאחר כמה דקות הסתבר שמשום מה בדיעבד בטעות השתמשתי בפונקצייה </w:t>
      </w:r>
      <w:r>
        <w:t>min</w:t>
      </w:r>
      <w:r>
        <w:rPr>
          <w:rFonts w:hint="cs"/>
          <w:rtl/>
        </w:rPr>
        <w:t xml:space="preserve"> במקום </w:t>
      </w:r>
      <w:r>
        <w:t>max</w:t>
      </w:r>
      <w:r>
        <w:rPr>
          <w:rFonts w:hint="cs"/>
          <w:rtl/>
        </w:rPr>
        <w:t xml:space="preserve"> </w:t>
      </w:r>
      <w:r w:rsidR="00A701DE">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4"/>
          </mc:Choice>
          <mc:Fallback>
            <w:t>🙄</w:t>
          </mc:Fallback>
        </mc:AlternateContent>
      </w:r>
      <w:r w:rsidR="00A701DE">
        <w:rPr>
          <w:rFonts w:hint="cs"/>
          <w:rtl/>
        </w:rPr>
        <w:t>. חוץ מזה כל הקוד עבד חלק ישר מהפעם הראשונה.</w:t>
      </w:r>
    </w:p>
    <w:p w14:paraId="2FB19D29" w14:textId="6B33A943" w:rsidR="00FC6FDB" w:rsidRDefault="00FC6FDB" w:rsidP="00303FF0">
      <w:pPr>
        <w:rPr>
          <w:rtl/>
        </w:rPr>
      </w:pPr>
      <w:r>
        <w:rPr>
          <w:rFonts w:hint="cs"/>
          <w:rtl/>
        </w:rPr>
        <w:t xml:space="preserve">אתגר מעניין שהיה הוא לממש </w:t>
      </w:r>
      <w:r>
        <w:t>piping</w:t>
      </w:r>
      <w:r>
        <w:rPr>
          <w:rFonts w:hint="cs"/>
          <w:rtl/>
        </w:rPr>
        <w:t xml:space="preserve"> ב-</w:t>
      </w:r>
      <w:r>
        <w:t>python</w:t>
      </w:r>
      <w:r>
        <w:rPr>
          <w:rFonts w:hint="cs"/>
          <w:rtl/>
        </w:rPr>
        <w:t>, שהיא לא שפה שזה טבעי לה וזה קונספט מעולם ה-</w:t>
      </w:r>
      <w:r>
        <w:rPr>
          <w:rFonts w:hint="cs"/>
        </w:rPr>
        <w:t>FP</w:t>
      </w:r>
      <w:r>
        <w:rPr>
          <w:rFonts w:hint="cs"/>
          <w:rtl/>
        </w:rPr>
        <w:t>... כתבתי מימוש בעצמי שענה לי על הצרכים ועשה עבודה נהדרת.</w:t>
      </w:r>
    </w:p>
    <w:p w14:paraId="0995B554" w14:textId="0389FA42" w:rsidR="000B6A44" w:rsidRDefault="000B6A44" w:rsidP="00303FF0">
      <w:pPr>
        <w:rPr>
          <w:rtl/>
        </w:rPr>
      </w:pPr>
      <w:r>
        <w:rPr>
          <w:rFonts w:hint="cs"/>
          <w:rtl/>
        </w:rPr>
        <w:t>הפרוייקט נמצא ב-</w:t>
      </w:r>
      <w:hyperlink r:id="rId10" w:history="1">
        <w:r w:rsidRPr="000B6A44">
          <w:rPr>
            <w:rStyle w:val="Hyperlink"/>
          </w:rPr>
          <w:t>github</w:t>
        </w:r>
        <w:r w:rsidRPr="000B6A44">
          <w:rPr>
            <w:rStyle w:val="Hyperlink"/>
            <w:rFonts w:hint="cs"/>
            <w:rtl/>
          </w:rPr>
          <w:t xml:space="preserve"> שלי</w:t>
        </w:r>
      </w:hyperlink>
      <w:r>
        <w:rPr>
          <w:rFonts w:hint="cs"/>
          <w:rtl/>
        </w:rPr>
        <w:t>.</w:t>
      </w:r>
    </w:p>
    <w:p w14:paraId="0E99A8E0" w14:textId="2CB473C1" w:rsidR="00163DD7" w:rsidRDefault="00163DD7" w:rsidP="00163DD7">
      <w:pPr>
        <w:pStyle w:val="1"/>
        <w:rPr>
          <w:rtl/>
        </w:rPr>
      </w:pPr>
      <w:r>
        <w:rPr>
          <w:rFonts w:hint="cs"/>
          <w:rtl/>
        </w:rPr>
        <w:t>תוצאות קטגוריה 1</w:t>
      </w:r>
    </w:p>
    <w:p w14:paraId="31E34C1B" w14:textId="363CDE1D" w:rsidR="008D2887" w:rsidRDefault="008D2887" w:rsidP="008D2887">
      <w:pPr>
        <w:rPr>
          <w:rtl/>
        </w:rPr>
      </w:pPr>
      <w:r>
        <w:rPr>
          <w:rFonts w:hint="cs"/>
          <w:rtl/>
        </w:rPr>
        <w:t>עבור כל וידאו: בכותרת שם הוידאו, והפריימים בהם היה החיתוך. מתחתיה גרף הנורמות של הפרשי ההיסטוגרמו</w:t>
      </w:r>
      <w:r w:rsidR="00FF0E2C">
        <w:rPr>
          <w:rFonts w:hint="cs"/>
          <w:rtl/>
        </w:rPr>
        <w:t>ת לאורך הסרטון, מתחתיהם שני הפריימים האחרונים בסצנה הראשונה ושני הראשונים בשנייה</w:t>
      </w:r>
      <w:r>
        <w:rPr>
          <w:rFonts w:hint="cs"/>
          <w:rtl/>
        </w:rPr>
        <w:t>,</w:t>
      </w:r>
      <w:r w:rsidR="00FF0E2C">
        <w:rPr>
          <w:rFonts w:hint="cs"/>
          <w:rtl/>
        </w:rPr>
        <w:t xml:space="preserve"> עם ההיסטוגרמה המתאימה מעל כל פריים.</w:t>
      </w:r>
    </w:p>
    <w:p w14:paraId="235A44DD" w14:textId="59108CCE" w:rsidR="00FF0E2C" w:rsidRDefault="0026383F" w:rsidP="00FF0E2C">
      <w:pPr>
        <w:rPr>
          <w:rtl/>
        </w:rPr>
      </w:pPr>
      <w:r w:rsidRPr="0026383F">
        <w:rPr>
          <w:rtl/>
        </w:rPr>
        <w:drawing>
          <wp:inline distT="0" distB="0" distL="0" distR="0" wp14:anchorId="4A3764AA" wp14:editId="5D9977B7">
            <wp:extent cx="5273747" cy="2275114"/>
            <wp:effectExtent l="0" t="0" r="3175" b="0"/>
            <wp:docPr id="96021185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1859" name=""/>
                    <pic:cNvPicPr/>
                  </pic:nvPicPr>
                  <pic:blipFill rotWithShape="1">
                    <a:blip r:embed="rId11">
                      <a:extLst>
                        <a:ext uri="{96DAC541-7B7A-43D3-8B79-37D633B846F1}">
                          <asvg:svgBlip xmlns:asvg="http://schemas.microsoft.com/office/drawing/2016/SVG/main" r:embed="rId12"/>
                        </a:ext>
                      </a:extLst>
                    </a:blip>
                    <a:srcRect t="7117" b="10244"/>
                    <a:stretch/>
                  </pic:blipFill>
                  <pic:spPr bwMode="auto">
                    <a:xfrm>
                      <a:off x="0" y="0"/>
                      <a:ext cx="5274310" cy="2275357"/>
                    </a:xfrm>
                    <a:prstGeom prst="rect">
                      <a:avLst/>
                    </a:prstGeom>
                    <a:ln>
                      <a:noFill/>
                    </a:ln>
                    <a:extLst>
                      <a:ext uri="{53640926-AAD7-44D8-BBD7-CCE9431645EC}">
                        <a14:shadowObscured xmlns:a14="http://schemas.microsoft.com/office/drawing/2010/main"/>
                      </a:ext>
                    </a:extLst>
                  </pic:spPr>
                </pic:pic>
              </a:graphicData>
            </a:graphic>
          </wp:inline>
        </w:drawing>
      </w:r>
    </w:p>
    <w:p w14:paraId="0FE66BB4" w14:textId="1ADE683B" w:rsidR="00FF0E2C" w:rsidRPr="00FC6FDB" w:rsidRDefault="00FF0E2C" w:rsidP="00FF0E2C">
      <w:r w:rsidRPr="00FF0E2C">
        <w:rPr>
          <w:rtl/>
        </w:rPr>
        <w:drawing>
          <wp:inline distT="0" distB="0" distL="0" distR="0" wp14:anchorId="61517274" wp14:editId="00DE9F01">
            <wp:extent cx="5273749" cy="2253343"/>
            <wp:effectExtent l="0" t="0" r="3175" b="0"/>
            <wp:docPr id="98070684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06848" name=""/>
                    <pic:cNvPicPr/>
                  </pic:nvPicPr>
                  <pic:blipFill rotWithShape="1">
                    <a:blip r:embed="rId13">
                      <a:extLst>
                        <a:ext uri="{96DAC541-7B7A-43D3-8B79-37D633B846F1}">
                          <asvg:svgBlip xmlns:asvg="http://schemas.microsoft.com/office/drawing/2016/SVG/main" r:embed="rId14"/>
                        </a:ext>
                      </a:extLst>
                    </a:blip>
                    <a:srcRect t="7116" b="11035"/>
                    <a:stretch/>
                  </pic:blipFill>
                  <pic:spPr bwMode="auto">
                    <a:xfrm>
                      <a:off x="0" y="0"/>
                      <a:ext cx="5274310" cy="2253583"/>
                    </a:xfrm>
                    <a:prstGeom prst="rect">
                      <a:avLst/>
                    </a:prstGeom>
                    <a:ln>
                      <a:noFill/>
                    </a:ln>
                    <a:extLst>
                      <a:ext uri="{53640926-AAD7-44D8-BBD7-CCE9431645EC}">
                        <a14:shadowObscured xmlns:a14="http://schemas.microsoft.com/office/drawing/2010/main"/>
                      </a:ext>
                    </a:extLst>
                  </pic:spPr>
                </pic:pic>
              </a:graphicData>
            </a:graphic>
          </wp:inline>
        </w:drawing>
      </w:r>
    </w:p>
    <w:p w14:paraId="3BF73F30" w14:textId="470CF634" w:rsidR="00163DD7" w:rsidRDefault="00163DD7" w:rsidP="00163DD7">
      <w:pPr>
        <w:pStyle w:val="1"/>
        <w:rPr>
          <w:rtl/>
        </w:rPr>
      </w:pPr>
      <w:r>
        <w:rPr>
          <w:rFonts w:hint="cs"/>
          <w:rtl/>
        </w:rPr>
        <w:t>תוצאות קטגוריה 2</w:t>
      </w:r>
    </w:p>
    <w:p w14:paraId="664477AF" w14:textId="6A7DB03F" w:rsidR="00163DD7" w:rsidRDefault="008D2887" w:rsidP="00163DD7">
      <w:pPr>
        <w:rPr>
          <w:rtl/>
        </w:rPr>
      </w:pPr>
      <w:r>
        <w:rPr>
          <w:rFonts w:hint="cs"/>
          <w:rtl/>
        </w:rPr>
        <w:t>אכן ללא חישוב של הסכומים המצטברים, הקוד לא מצא את הפריים הנכון. לדוגמא, עבור וידאו 3 עם שימוש בקטגוריה 1:</w:t>
      </w:r>
    </w:p>
    <w:p w14:paraId="7E7CE272" w14:textId="09D25FFD" w:rsidR="008D2887" w:rsidRDefault="00FF0E2C" w:rsidP="008D2887">
      <w:pPr>
        <w:jc w:val="center"/>
        <w:rPr>
          <w:rtl/>
        </w:rPr>
      </w:pPr>
      <w:r w:rsidRPr="00FF0E2C">
        <w:rPr>
          <w:noProof/>
          <w:rtl/>
        </w:rPr>
        <w:lastRenderedPageBreak/>
        <w:drawing>
          <wp:inline distT="0" distB="0" distL="0" distR="0" wp14:anchorId="66B91C1D" wp14:editId="046A474E">
            <wp:extent cx="5273749" cy="2296886"/>
            <wp:effectExtent l="0" t="0" r="3175" b="8255"/>
            <wp:docPr id="844381087"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81087" name=""/>
                    <pic:cNvPicPr/>
                  </pic:nvPicPr>
                  <pic:blipFill rotWithShape="1">
                    <a:blip r:embed="rId15">
                      <a:extLst>
                        <a:ext uri="{96DAC541-7B7A-43D3-8B79-37D633B846F1}">
                          <asvg:svgBlip xmlns:asvg="http://schemas.microsoft.com/office/drawing/2016/SVG/main" r:embed="rId16"/>
                        </a:ext>
                      </a:extLst>
                    </a:blip>
                    <a:srcRect t="7117" b="9453"/>
                    <a:stretch/>
                  </pic:blipFill>
                  <pic:spPr bwMode="auto">
                    <a:xfrm>
                      <a:off x="0" y="0"/>
                      <a:ext cx="5274310" cy="2297130"/>
                    </a:xfrm>
                    <a:prstGeom prst="rect">
                      <a:avLst/>
                    </a:prstGeom>
                    <a:ln>
                      <a:noFill/>
                    </a:ln>
                    <a:extLst>
                      <a:ext uri="{53640926-AAD7-44D8-BBD7-CCE9431645EC}">
                        <a14:shadowObscured xmlns:a14="http://schemas.microsoft.com/office/drawing/2010/main"/>
                      </a:ext>
                    </a:extLst>
                  </pic:spPr>
                </pic:pic>
              </a:graphicData>
            </a:graphic>
          </wp:inline>
        </w:drawing>
      </w:r>
    </w:p>
    <w:p w14:paraId="5100F476" w14:textId="7DC2E954" w:rsidR="008D2887" w:rsidRDefault="008D2887" w:rsidP="006C303D">
      <w:pPr>
        <w:rPr>
          <w:rtl/>
        </w:rPr>
      </w:pPr>
      <w:r>
        <w:rPr>
          <w:rFonts w:hint="cs"/>
          <w:rtl/>
        </w:rPr>
        <w:t>מצער.</w:t>
      </w:r>
      <w:r w:rsidR="006C303D">
        <w:rPr>
          <w:rFonts w:hint="cs"/>
          <w:rtl/>
        </w:rPr>
        <w:t xml:space="preserve"> אכן רואים בין שני הפריימים שינוי יחסית קיצוני באור </w:t>
      </w:r>
      <w:r w:rsidR="006C303D">
        <w:rPr>
          <w:rtl/>
        </w:rPr>
        <w:t>–</w:t>
      </w:r>
      <w:r w:rsidR="006C303D">
        <w:rPr>
          <w:rFonts w:hint="cs"/>
          <w:rtl/>
        </w:rPr>
        <w:t xml:space="preserve"> רוב הצבע של הפרווה השתנה מ-פריים 34 לפריים 35, מה שוודאי עשה הבדל כה משמעותי בין ההיסטוגרמות, אע"פ שהוא הבדל לא גדול כי הם רק זזו כמה עמודות, אך לכל הפחות הוא הבדל יותר גדול מהשינוי האמיתי בין שתי הסצנות שגם אותו ניתן לראות בגרף.</w:t>
      </w:r>
      <w:r>
        <w:rPr>
          <w:rFonts w:hint="cs"/>
          <w:rtl/>
        </w:rPr>
        <w:t xml:space="preserve"> אך עם שימוש בקטגוריה 2, שמשתמשת בסכומים מצטברים</w:t>
      </w:r>
      <w:r w:rsidR="00FF0E2C">
        <w:rPr>
          <w:rFonts w:hint="cs"/>
          <w:rtl/>
        </w:rPr>
        <w:t xml:space="preserve"> (גרפי ההיסטוגרמה עבור הסכומים המצטברים)</w:t>
      </w:r>
      <w:r>
        <w:rPr>
          <w:rFonts w:hint="cs"/>
          <w:rtl/>
        </w:rPr>
        <w:t>:</w:t>
      </w:r>
    </w:p>
    <w:p w14:paraId="5D34F1E6" w14:textId="787E09A8" w:rsidR="008D2887" w:rsidRDefault="00FF0E2C" w:rsidP="00FF0E2C">
      <w:pPr>
        <w:rPr>
          <w:rFonts w:hint="cs"/>
        </w:rPr>
      </w:pPr>
      <w:r w:rsidRPr="00FF0E2C">
        <w:rPr>
          <w:rtl/>
        </w:rPr>
        <w:drawing>
          <wp:inline distT="0" distB="0" distL="0" distR="0" wp14:anchorId="1645614D" wp14:editId="162047AE">
            <wp:extent cx="5273749" cy="2286000"/>
            <wp:effectExtent l="0" t="0" r="3175" b="0"/>
            <wp:docPr id="1679798059"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98059" name=""/>
                    <pic:cNvPicPr/>
                  </pic:nvPicPr>
                  <pic:blipFill rotWithShape="1">
                    <a:blip r:embed="rId17">
                      <a:extLst>
                        <a:ext uri="{96DAC541-7B7A-43D3-8B79-37D633B846F1}">
                          <asvg:svgBlip xmlns:asvg="http://schemas.microsoft.com/office/drawing/2016/SVG/main" r:embed="rId18"/>
                        </a:ext>
                      </a:extLst>
                    </a:blip>
                    <a:srcRect t="7117" b="9849"/>
                    <a:stretch/>
                  </pic:blipFill>
                  <pic:spPr bwMode="auto">
                    <a:xfrm>
                      <a:off x="0" y="0"/>
                      <a:ext cx="5274310" cy="2286243"/>
                    </a:xfrm>
                    <a:prstGeom prst="rect">
                      <a:avLst/>
                    </a:prstGeom>
                    <a:ln>
                      <a:noFill/>
                    </a:ln>
                    <a:extLst>
                      <a:ext uri="{53640926-AAD7-44D8-BBD7-CCE9431645EC}">
                        <a14:shadowObscured xmlns:a14="http://schemas.microsoft.com/office/drawing/2010/main"/>
                      </a:ext>
                    </a:extLst>
                  </pic:spPr>
                </pic:pic>
              </a:graphicData>
            </a:graphic>
          </wp:inline>
        </w:drawing>
      </w:r>
    </w:p>
    <w:p w14:paraId="24DA4A59" w14:textId="2689D078" w:rsidR="006C303D" w:rsidRDefault="006C303D" w:rsidP="006C303D">
      <w:pPr>
        <w:rPr>
          <w:rtl/>
        </w:rPr>
      </w:pPr>
      <w:r>
        <w:rPr>
          <w:rFonts w:hint="cs"/>
          <w:rtl/>
        </w:rPr>
        <w:t>ניתן לראות שעדיין יש משמעות לפריים 34, אך הוא נהיה פחות משמעותי מפריים 174.</w:t>
      </w:r>
    </w:p>
    <w:p w14:paraId="2903D976" w14:textId="4AF2BF56" w:rsidR="008D2887" w:rsidRDefault="00FF0E2C" w:rsidP="00FF0E2C">
      <w:pPr>
        <w:rPr>
          <w:rtl/>
        </w:rPr>
      </w:pPr>
      <w:r w:rsidRPr="00FF0E2C">
        <w:rPr>
          <w:noProof/>
          <w:rtl/>
        </w:rPr>
        <w:drawing>
          <wp:inline distT="0" distB="0" distL="0" distR="0" wp14:anchorId="5DA313CB" wp14:editId="31238EAA">
            <wp:extent cx="5273382" cy="2296886"/>
            <wp:effectExtent l="0" t="0" r="3810" b="8255"/>
            <wp:docPr id="1372237902"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37902" name=""/>
                    <pic:cNvPicPr/>
                  </pic:nvPicPr>
                  <pic:blipFill rotWithShape="1">
                    <a:blip r:embed="rId19">
                      <a:extLst>
                        <a:ext uri="{96DAC541-7B7A-43D3-8B79-37D633B846F1}">
                          <asvg:svgBlip xmlns:asvg="http://schemas.microsoft.com/office/drawing/2016/SVG/main" r:embed="rId20"/>
                        </a:ext>
                      </a:extLst>
                    </a:blip>
                    <a:srcRect t="6325" b="10238"/>
                    <a:stretch/>
                  </pic:blipFill>
                  <pic:spPr bwMode="auto">
                    <a:xfrm>
                      <a:off x="0" y="0"/>
                      <a:ext cx="5274310" cy="2297290"/>
                    </a:xfrm>
                    <a:prstGeom prst="rect">
                      <a:avLst/>
                    </a:prstGeom>
                    <a:ln>
                      <a:noFill/>
                    </a:ln>
                    <a:extLst>
                      <a:ext uri="{53640926-AAD7-44D8-BBD7-CCE9431645EC}">
                        <a14:shadowObscured xmlns:a14="http://schemas.microsoft.com/office/drawing/2010/main"/>
                      </a:ext>
                    </a:extLst>
                  </pic:spPr>
                </pic:pic>
              </a:graphicData>
            </a:graphic>
          </wp:inline>
        </w:drawing>
      </w:r>
    </w:p>
    <w:p w14:paraId="65F3A7B8" w14:textId="36EA385D" w:rsidR="00163DD7" w:rsidRDefault="00163DD7" w:rsidP="00163DD7">
      <w:pPr>
        <w:pStyle w:val="1"/>
        <w:rPr>
          <w:rtl/>
        </w:rPr>
      </w:pPr>
      <w:r>
        <w:rPr>
          <w:rFonts w:hint="cs"/>
          <w:rtl/>
        </w:rPr>
        <w:lastRenderedPageBreak/>
        <w:t>מסקנות</w:t>
      </w:r>
    </w:p>
    <w:p w14:paraId="3F52A488" w14:textId="19862898" w:rsidR="00163DD7" w:rsidRDefault="006C303D" w:rsidP="00163DD7">
      <w:pPr>
        <w:rPr>
          <w:rtl/>
        </w:rPr>
      </w:pPr>
      <w:r>
        <w:rPr>
          <w:rFonts w:hint="cs"/>
          <w:rtl/>
        </w:rPr>
        <w:t>בתרגיל זה השתמשנו בהיסטוגרמה של תמונה בגווני אפור כדי לזהות מעבר בין סצנות. ראינו כמה חישוב סכום מצטבר של היסטוגרמה הוא משמעותי לביצועים של האפליקציה לזהות נכון ולא להיות מושפע משינוי אור יחסית מינורי.</w:t>
      </w:r>
    </w:p>
    <w:p w14:paraId="6392AA43" w14:textId="5F90CF32" w:rsidR="006E6DFD" w:rsidRDefault="006E6DFD" w:rsidP="00163DD7">
      <w:pPr>
        <w:rPr>
          <w:rtl/>
        </w:rPr>
      </w:pPr>
      <w:r>
        <w:rPr>
          <w:rFonts w:hint="cs"/>
          <w:rtl/>
        </w:rPr>
        <w:t>בזמני הפנוי כשעברתי על מצגת 1 אז גם כתבתי קוד לשיפור תמונה ע"י שיווי היסטוגרמה. מגניב רצח.</w:t>
      </w:r>
    </w:p>
    <w:p w14:paraId="04829771" w14:textId="6C94E0C5" w:rsidR="00742AAE" w:rsidRDefault="00742AAE" w:rsidP="00163DD7">
      <w:pPr>
        <w:rPr>
          <w:rtl/>
        </w:rPr>
      </w:pPr>
      <w:r>
        <w:rPr>
          <w:rFonts w:hint="cs"/>
          <w:rtl/>
        </w:rPr>
        <w:t>כמו כן היה אתגר מהנה מהפן התכנותי, ותרגיל מרענן לחזרה מהמילואים. תודה רבה!</w:t>
      </w:r>
    </w:p>
    <w:p w14:paraId="450A19DD" w14:textId="392D4F28" w:rsidR="006C303D" w:rsidRPr="00163DD7" w:rsidRDefault="006E6DFD" w:rsidP="006E6DFD">
      <w:pPr>
        <w:jc w:val="center"/>
        <w:rPr>
          <w:rtl/>
        </w:rPr>
      </w:pPr>
      <w:r w:rsidRPr="006E6DFD">
        <w:rPr>
          <w:noProof/>
          <w:rtl/>
        </w:rPr>
        <w:drawing>
          <wp:inline distT="0" distB="0" distL="0" distR="0" wp14:anchorId="25E628D4" wp14:editId="4D0EC03F">
            <wp:extent cx="5347036" cy="2706255"/>
            <wp:effectExtent l="0" t="0" r="6350" b="0"/>
            <wp:docPr id="1738349283"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9283" name=""/>
                    <pic:cNvPicPr/>
                  </pic:nvPicPr>
                  <pic:blipFill rotWithShape="1">
                    <a:blip r:embed="rId21">
                      <a:extLst>
                        <a:ext uri="{96DAC541-7B7A-43D3-8B79-37D633B846F1}">
                          <asvg:svgBlip xmlns:asvg="http://schemas.microsoft.com/office/drawing/2016/SVG/main" r:embed="rId22"/>
                        </a:ext>
                      </a:extLst>
                    </a:blip>
                    <a:srcRect l="7819" t="8791" r="8879" b="10445"/>
                    <a:stretch/>
                  </pic:blipFill>
                  <pic:spPr bwMode="auto">
                    <a:xfrm>
                      <a:off x="0" y="0"/>
                      <a:ext cx="5392350" cy="2729189"/>
                    </a:xfrm>
                    <a:prstGeom prst="rect">
                      <a:avLst/>
                    </a:prstGeom>
                    <a:ln>
                      <a:noFill/>
                    </a:ln>
                    <a:extLst>
                      <a:ext uri="{53640926-AAD7-44D8-BBD7-CCE9431645EC}">
                        <a14:shadowObscured xmlns:a14="http://schemas.microsoft.com/office/drawing/2010/main"/>
                      </a:ext>
                    </a:extLst>
                  </pic:spPr>
                </pic:pic>
              </a:graphicData>
            </a:graphic>
          </wp:inline>
        </w:drawing>
      </w:r>
    </w:p>
    <w:sectPr w:rsidR="006C303D" w:rsidRPr="00163DD7" w:rsidSect="00457A29">
      <w:headerReference w:type="default" r:id="rId23"/>
      <w:footerReference w:type="default" r:id="rId2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3BAB2" w14:textId="77777777" w:rsidR="00A05865" w:rsidRDefault="00A05865" w:rsidP="00195528">
      <w:pPr>
        <w:spacing w:after="0"/>
      </w:pPr>
      <w:r>
        <w:separator/>
      </w:r>
    </w:p>
  </w:endnote>
  <w:endnote w:type="continuationSeparator" w:id="0">
    <w:p w14:paraId="2A47D52B" w14:textId="77777777" w:rsidR="00A05865" w:rsidRDefault="00A05865" w:rsidP="001955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055159805"/>
      <w:docPartObj>
        <w:docPartGallery w:val="Page Numbers (Bottom of Page)"/>
        <w:docPartUnique/>
      </w:docPartObj>
    </w:sdtPr>
    <w:sdtContent>
      <w:p w14:paraId="1993C614" w14:textId="77777777" w:rsidR="00462AB0" w:rsidRPr="00462AB0" w:rsidRDefault="00462AB0" w:rsidP="00462AB0">
        <w:pPr>
          <w:pStyle w:val="a6"/>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77A75" w14:textId="77777777" w:rsidR="00A05865" w:rsidRDefault="00A05865" w:rsidP="00195528">
      <w:pPr>
        <w:spacing w:after="0"/>
      </w:pPr>
      <w:r>
        <w:separator/>
      </w:r>
    </w:p>
  </w:footnote>
  <w:footnote w:type="continuationSeparator" w:id="0">
    <w:p w14:paraId="36B73305" w14:textId="77777777" w:rsidR="00A05865" w:rsidRDefault="00A05865" w:rsidP="001955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F3A2" w14:textId="23E02D7C" w:rsidR="00195528" w:rsidRPr="00195528" w:rsidRDefault="00195528" w:rsidP="00195528">
    <w:pPr>
      <w:pStyle w:val="a4"/>
    </w:pPr>
    <w:r>
      <w:rPr>
        <w:rFonts w:hint="cs"/>
        <w:rtl/>
      </w:rPr>
      <w:t>בכ"י</w:t>
    </w:r>
    <w:r w:rsidRPr="00195528">
      <w:rPr>
        <w:rtl/>
      </w:rPr>
      <w:ptab w:relativeTo="margin" w:alignment="center" w:leader="none"/>
    </w:r>
    <w:sdt>
      <w:sdtPr>
        <w:rPr>
          <w:rtl/>
        </w:rPr>
        <w:alias w:val="כותרת"/>
        <w:tag w:val=""/>
        <w:id w:val="1901022312"/>
        <w:dataBinding w:prefixMappings="xmlns:ns0='http://purl.org/dc/elements/1.1/' xmlns:ns1='http://schemas.openxmlformats.org/package/2006/metadata/core-properties' " w:xpath="/ns1:coreProperties[1]/ns0:title[1]" w:storeItemID="{6C3C8BC8-F283-45AE-878A-BAB7291924A1}"/>
        <w:text/>
      </w:sdtPr>
      <w:sdtContent>
        <w:r w:rsidR="00163DD7">
          <w:rPr>
            <w:rFonts w:hint="cs"/>
            <w:rtl/>
          </w:rPr>
          <w:t xml:space="preserve">עיבוד תמונה </w:t>
        </w:r>
        <w:r w:rsidR="007E7249">
          <w:rPr>
            <w:rtl/>
          </w:rPr>
          <w:t>– תרגיל בית</w:t>
        </w:r>
        <w:r w:rsidR="00163DD7">
          <w:rPr>
            <w:rFonts w:hint="cs"/>
            <w:rtl/>
          </w:rPr>
          <w:t xml:space="preserve"> 1</w:t>
        </w:r>
      </w:sdtContent>
    </w:sdt>
    <w:r w:rsidRPr="00195528">
      <w:rPr>
        <w:rtl/>
      </w:rPr>
      <w:ptab w:relativeTo="margin" w:alignment="right" w:leader="none"/>
    </w:r>
    <w:r>
      <w:rPr>
        <w:rFonts w:hint="cs"/>
        <w:rtl/>
      </w:rPr>
      <w:t>אוריין יוסף חסידים</w:t>
    </w:r>
    <w:r>
      <w:rPr>
        <w:rtl/>
      </w:rPr>
      <w:br/>
    </w:r>
    <w:r w:rsidRPr="00195528">
      <w:rPr>
        <w:rtl/>
      </w:rPr>
      <w:ptab w:relativeTo="margin" w:alignment="center" w:leader="none"/>
    </w:r>
    <w:r w:rsidRPr="00195528">
      <w:rPr>
        <w:rtl/>
      </w:rPr>
      <w:ptab w:relativeTo="margin" w:alignment="right" w:leader="none"/>
    </w:r>
    <w:r>
      <w:rPr>
        <w:rFonts w:hint="cs"/>
        <w:rtl/>
      </w:rPr>
      <w:t>319131579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B29CE"/>
    <w:multiLevelType w:val="hybridMultilevel"/>
    <w:tmpl w:val="8E5833EE"/>
    <w:lvl w:ilvl="0" w:tplc="7B1EC210">
      <w:start w:val="1"/>
      <w:numFmt w:val="decimal"/>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C877A42"/>
    <w:multiLevelType w:val="hybridMultilevel"/>
    <w:tmpl w:val="6F56A2E4"/>
    <w:lvl w:ilvl="0" w:tplc="8BB28FE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06782"/>
    <w:multiLevelType w:val="hybridMultilevel"/>
    <w:tmpl w:val="1D98D450"/>
    <w:lvl w:ilvl="0" w:tplc="A69C2A62">
      <w:start w:val="1"/>
      <w:numFmt w:val="hebrew1"/>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745750D"/>
    <w:multiLevelType w:val="hybridMultilevel"/>
    <w:tmpl w:val="B800840A"/>
    <w:lvl w:ilvl="0" w:tplc="A4EA321C">
      <w:start w:val="1"/>
      <w:numFmt w:val="decimal"/>
      <w:pStyle w:val="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948120F"/>
    <w:multiLevelType w:val="hybridMultilevel"/>
    <w:tmpl w:val="F10C1A00"/>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8160245">
    <w:abstractNumId w:val="0"/>
  </w:num>
  <w:num w:numId="2" w16cid:durableId="2133162555">
    <w:abstractNumId w:val="2"/>
  </w:num>
  <w:num w:numId="3" w16cid:durableId="706872077">
    <w:abstractNumId w:val="3"/>
  </w:num>
  <w:num w:numId="4" w16cid:durableId="1057512506">
    <w:abstractNumId w:val="4"/>
  </w:num>
  <w:num w:numId="5" w16cid:durableId="1005014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DD7"/>
    <w:rsid w:val="00040555"/>
    <w:rsid w:val="000B6A44"/>
    <w:rsid w:val="00163DD7"/>
    <w:rsid w:val="00195528"/>
    <w:rsid w:val="0026383F"/>
    <w:rsid w:val="00267320"/>
    <w:rsid w:val="00303FF0"/>
    <w:rsid w:val="003A043D"/>
    <w:rsid w:val="003E1BB5"/>
    <w:rsid w:val="00457A29"/>
    <w:rsid w:val="00462AB0"/>
    <w:rsid w:val="00483925"/>
    <w:rsid w:val="004C4278"/>
    <w:rsid w:val="00597EC1"/>
    <w:rsid w:val="00694512"/>
    <w:rsid w:val="006C303D"/>
    <w:rsid w:val="006D50E5"/>
    <w:rsid w:val="006E6DFD"/>
    <w:rsid w:val="00742AAE"/>
    <w:rsid w:val="00772D0D"/>
    <w:rsid w:val="007B7D5C"/>
    <w:rsid w:val="007E69E5"/>
    <w:rsid w:val="007E7249"/>
    <w:rsid w:val="008262DB"/>
    <w:rsid w:val="0084114E"/>
    <w:rsid w:val="0087585C"/>
    <w:rsid w:val="008D2887"/>
    <w:rsid w:val="00A05865"/>
    <w:rsid w:val="00A701DE"/>
    <w:rsid w:val="00BB574D"/>
    <w:rsid w:val="00BD3E5A"/>
    <w:rsid w:val="00C809AF"/>
    <w:rsid w:val="00D65999"/>
    <w:rsid w:val="00D805F5"/>
    <w:rsid w:val="00DE4105"/>
    <w:rsid w:val="00E34667"/>
    <w:rsid w:val="00F01257"/>
    <w:rsid w:val="00F348CF"/>
    <w:rsid w:val="00F57A25"/>
    <w:rsid w:val="00F92143"/>
    <w:rsid w:val="00FB7A7D"/>
    <w:rsid w:val="00FC6FDB"/>
    <w:rsid w:val="00FF0E2C"/>
  </w:rsids>
  <m:mathPr>
    <m:mathFont m:val="Cambria Math"/>
    <m:brkBin m:val="repeat"/>
    <m:brkBinSub m:val="--"/>
    <m:smallFrac m:val="0"/>
    <m:dispDef/>
    <m:lMargin m:val="0"/>
    <m:rMargin m:val="0"/>
    <m:defJc m:val="centerGroup"/>
    <m:wrapRight/>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44A85"/>
  <w15:chartTrackingRefBased/>
  <w15:docId w15:val="{15AB39D0-BEFA-4454-8C71-9E08FF92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09AF"/>
    <w:pPr>
      <w:bidi/>
      <w:spacing w:line="240" w:lineRule="auto"/>
      <w:jc w:val="both"/>
    </w:pPr>
    <w:rPr>
      <w:rFonts w:ascii="FrankRuehl" w:eastAsia="FrankRuehl" w:hAnsi="FrankRuehl" w:cs="FrankRuehl"/>
      <w:sz w:val="24"/>
      <w:szCs w:val="24"/>
    </w:rPr>
  </w:style>
  <w:style w:type="paragraph" w:styleId="1">
    <w:name w:val="heading 1"/>
    <w:basedOn w:val="a"/>
    <w:next w:val="a"/>
    <w:link w:val="10"/>
    <w:uiPriority w:val="9"/>
    <w:qFormat/>
    <w:rsid w:val="00C809AF"/>
    <w:pPr>
      <w:keepNext/>
      <w:keepLines/>
      <w:numPr>
        <w:numId w:val="3"/>
      </w:numPr>
      <w:spacing w:before="360" w:after="120"/>
      <w:ind w:left="357" w:hanging="357"/>
      <w:outlineLvl w:val="0"/>
    </w:pPr>
    <w:rPr>
      <w:b/>
      <w:bCs/>
      <w:color w:val="2F5496" w:themeColor="accent1" w:themeShade="BF"/>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809AF"/>
    <w:rPr>
      <w:rFonts w:ascii="FrankRuehl" w:eastAsia="FrankRuehl" w:hAnsi="FrankRuehl" w:cs="FrankRuehl"/>
      <w:b/>
      <w:bCs/>
      <w:color w:val="2F5496" w:themeColor="accent1" w:themeShade="BF"/>
      <w:sz w:val="40"/>
      <w:szCs w:val="40"/>
    </w:rPr>
  </w:style>
  <w:style w:type="paragraph" w:styleId="a3">
    <w:name w:val="List Paragraph"/>
    <w:basedOn w:val="a"/>
    <w:uiPriority w:val="34"/>
    <w:qFormat/>
    <w:rsid w:val="00195528"/>
    <w:pPr>
      <w:ind w:left="720"/>
      <w:contextualSpacing/>
    </w:pPr>
  </w:style>
  <w:style w:type="paragraph" w:styleId="a4">
    <w:name w:val="header"/>
    <w:basedOn w:val="a"/>
    <w:link w:val="a5"/>
    <w:uiPriority w:val="99"/>
    <w:unhideWhenUsed/>
    <w:rsid w:val="00195528"/>
    <w:pPr>
      <w:tabs>
        <w:tab w:val="center" w:pos="4153"/>
        <w:tab w:val="right" w:pos="8306"/>
      </w:tabs>
      <w:spacing w:after="0"/>
    </w:pPr>
  </w:style>
  <w:style w:type="character" w:customStyle="1" w:styleId="a5">
    <w:name w:val="כותרת עליונה תו"/>
    <w:basedOn w:val="a0"/>
    <w:link w:val="a4"/>
    <w:uiPriority w:val="99"/>
    <w:rsid w:val="00195528"/>
    <w:rPr>
      <w:rFonts w:ascii="Segoe UI" w:hAnsi="Segoe UI" w:cs="Segoe UI"/>
      <w:sz w:val="24"/>
      <w:szCs w:val="24"/>
    </w:rPr>
  </w:style>
  <w:style w:type="paragraph" w:styleId="a6">
    <w:name w:val="footer"/>
    <w:basedOn w:val="a"/>
    <w:link w:val="a7"/>
    <w:uiPriority w:val="99"/>
    <w:unhideWhenUsed/>
    <w:rsid w:val="00195528"/>
    <w:pPr>
      <w:tabs>
        <w:tab w:val="center" w:pos="4153"/>
        <w:tab w:val="right" w:pos="8306"/>
      </w:tabs>
      <w:spacing w:after="0"/>
    </w:pPr>
  </w:style>
  <w:style w:type="character" w:customStyle="1" w:styleId="a7">
    <w:name w:val="כותרת תחתונה תו"/>
    <w:basedOn w:val="a0"/>
    <w:link w:val="a6"/>
    <w:uiPriority w:val="99"/>
    <w:rsid w:val="00195528"/>
    <w:rPr>
      <w:rFonts w:ascii="Segoe UI" w:hAnsi="Segoe UI" w:cs="Segoe UI"/>
      <w:sz w:val="24"/>
      <w:szCs w:val="24"/>
    </w:rPr>
  </w:style>
  <w:style w:type="character" w:styleId="a8">
    <w:name w:val="Placeholder Text"/>
    <w:basedOn w:val="a0"/>
    <w:uiPriority w:val="99"/>
    <w:semiHidden/>
    <w:rsid w:val="00597EC1"/>
    <w:rPr>
      <w:color w:val="808080"/>
    </w:rPr>
  </w:style>
  <w:style w:type="paragraph" w:styleId="a9">
    <w:name w:val="Title"/>
    <w:basedOn w:val="a"/>
    <w:next w:val="a"/>
    <w:link w:val="aa"/>
    <w:uiPriority w:val="10"/>
    <w:qFormat/>
    <w:rsid w:val="00163DD7"/>
    <w:pPr>
      <w:spacing w:after="0"/>
      <w:contextualSpacing/>
      <w:jc w:val="center"/>
    </w:pPr>
    <w:rPr>
      <w:rFonts w:asciiTheme="majorHAnsi" w:eastAsiaTheme="majorEastAsia" w:hAnsiTheme="majorHAnsi"/>
      <w:sz w:val="56"/>
      <w:szCs w:val="56"/>
    </w:rPr>
  </w:style>
  <w:style w:type="character" w:customStyle="1" w:styleId="aa">
    <w:name w:val="כותרת טקסט תו"/>
    <w:basedOn w:val="a0"/>
    <w:link w:val="a9"/>
    <w:uiPriority w:val="10"/>
    <w:rsid w:val="00163DD7"/>
    <w:rPr>
      <w:rFonts w:asciiTheme="majorHAnsi" w:eastAsiaTheme="majorEastAsia" w:hAnsiTheme="majorHAnsi" w:cs="FrankRuehl"/>
      <w:sz w:val="56"/>
      <w:szCs w:val="56"/>
    </w:rPr>
  </w:style>
  <w:style w:type="paragraph" w:styleId="ab">
    <w:name w:val="Subtitle"/>
    <w:basedOn w:val="a"/>
    <w:next w:val="a"/>
    <w:link w:val="ac"/>
    <w:uiPriority w:val="11"/>
    <w:qFormat/>
    <w:rsid w:val="00163DD7"/>
    <w:pPr>
      <w:numPr>
        <w:ilvl w:val="1"/>
      </w:numPr>
      <w:jc w:val="center"/>
    </w:pPr>
    <w:rPr>
      <w:color w:val="5A5A5A" w:themeColor="text1" w:themeTint="A5"/>
      <w:spacing w:val="15"/>
      <w:sz w:val="22"/>
      <w:szCs w:val="22"/>
    </w:rPr>
  </w:style>
  <w:style w:type="character" w:customStyle="1" w:styleId="ac">
    <w:name w:val="כותרת משנה תו"/>
    <w:basedOn w:val="a0"/>
    <w:link w:val="ab"/>
    <w:uiPriority w:val="11"/>
    <w:rsid w:val="00163DD7"/>
    <w:rPr>
      <w:rFonts w:ascii="FrankRuehl" w:eastAsia="FrankRuehl" w:hAnsi="FrankRuehl" w:cs="FrankRuehl"/>
      <w:color w:val="5A5A5A" w:themeColor="text1" w:themeTint="A5"/>
      <w:spacing w:val="15"/>
    </w:rPr>
  </w:style>
  <w:style w:type="character" w:styleId="Hyperlink">
    <w:name w:val="Hyperlink"/>
    <w:basedOn w:val="a0"/>
    <w:uiPriority w:val="99"/>
    <w:unhideWhenUsed/>
    <w:rsid w:val="00C809AF"/>
    <w:rPr>
      <w:color w:val="0563C1" w:themeColor="hyperlink"/>
      <w:u w:val="single"/>
    </w:rPr>
  </w:style>
  <w:style w:type="character" w:styleId="ad">
    <w:name w:val="Unresolved Mention"/>
    <w:basedOn w:val="a0"/>
    <w:uiPriority w:val="99"/>
    <w:semiHidden/>
    <w:unhideWhenUsed/>
    <w:rsid w:val="00C80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163783">
      <w:bodyDiv w:val="1"/>
      <w:marLeft w:val="0"/>
      <w:marRight w:val="0"/>
      <w:marTop w:val="0"/>
      <w:marBottom w:val="0"/>
      <w:divBdr>
        <w:top w:val="none" w:sz="0" w:space="0" w:color="auto"/>
        <w:left w:val="none" w:sz="0" w:space="0" w:color="auto"/>
        <w:bottom w:val="none" w:sz="0" w:space="0" w:color="auto"/>
        <w:right w:val="none" w:sz="0" w:space="0" w:color="auto"/>
      </w:divBdr>
      <w:divsChild>
        <w:div w:id="95028660">
          <w:marLeft w:val="0"/>
          <w:marRight w:val="0"/>
          <w:marTop w:val="0"/>
          <w:marBottom w:val="0"/>
          <w:divBdr>
            <w:top w:val="none" w:sz="0" w:space="0" w:color="auto"/>
            <w:left w:val="none" w:sz="0" w:space="0" w:color="auto"/>
            <w:bottom w:val="none" w:sz="0" w:space="0" w:color="auto"/>
            <w:right w:val="none" w:sz="0" w:space="0" w:color="auto"/>
          </w:divBdr>
          <w:divsChild>
            <w:div w:id="7455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cv.org/" TargetMode="External"/><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svg"/><Relationship Id="rId20" Type="http://schemas.openxmlformats.org/officeDocument/2006/relationships/image" Target="media/image11.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s://github.com/Oryan-Hassidim/67829-Image-Processing/tree/main/ex1"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numpy.org/" TargetMode="External"/><Relationship Id="rId14" Type="http://schemas.openxmlformats.org/officeDocument/2006/relationships/image" Target="media/image5.svg"/><Relationship Id="rId22" Type="http://schemas.openxmlformats.org/officeDocument/2006/relationships/image" Target="media/image13.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ryan\Documents\&#8235;&#1514;&#1489;&#1504;&#1497;&#1493;&#1514;%20&#1502;&#1493;&#1514;&#1488;&#1502;&#1493;&#1514;%20&#1488;&#1497;&#1513;&#1497;&#1514;%20&#1513;&#1500;%20Office&#8236;\&#1513;&#1497;&#1506;&#1493;&#1512;&#1497;%20&#1489;&#1497;&#1514;.do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שיעורי בית.dotm</Template>
  <TotalTime>105</TotalTime>
  <Pages>1</Pages>
  <Words>700</Words>
  <Characters>3505</Characters>
  <Application>Microsoft Office Word</Application>
  <DocSecurity>0</DocSecurity>
  <Lines>29</Lines>
  <Paragraphs>8</Paragraphs>
  <ScaleCrop>false</ScaleCrop>
  <HeadingPairs>
    <vt:vector size="2" baseType="variant">
      <vt:variant>
        <vt:lpstr>שם</vt:lpstr>
      </vt:variant>
      <vt:variant>
        <vt:i4>1</vt:i4>
      </vt:variant>
    </vt:vector>
  </HeadingPairs>
  <TitlesOfParts>
    <vt:vector size="1" baseType="lpstr">
      <vt:lpstr>עיבוד תמונה – תרגיל בית 1</vt:lpstr>
    </vt:vector>
  </TitlesOfParts>
  <Company/>
  <LinksUpToDate>false</LinksUpToDate>
  <CharactersWithSpaces>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עיבוד תמונה – תרגיל בית 1</dc:title>
  <dc:subject/>
  <dc:creator>אוריין חסידים</dc:creator>
  <cp:keywords/>
  <dc:description/>
  <cp:lastModifiedBy>אוריין חסידים</cp:lastModifiedBy>
  <cp:revision>7</cp:revision>
  <cp:lastPrinted>2024-02-14T21:43:00Z</cp:lastPrinted>
  <dcterms:created xsi:type="dcterms:W3CDTF">2024-02-03T22:57:00Z</dcterms:created>
  <dcterms:modified xsi:type="dcterms:W3CDTF">2024-02-14T21:44:00Z</dcterms:modified>
</cp:coreProperties>
</file>